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02"/>
        <w:rPr>
          <w:sz w:val="20"/>
        </w:rPr>
      </w:pPr>
      <w:r>
        <w:rPr>
          <w:sz w:val="20"/>
        </w:rPr>
        <w:drawing>
          <wp:inline distT="0" distB="0" distL="0" distR="0">
            <wp:extent cx="2113554" cy="18326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54" cy="183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Title"/>
        <w:rPr>
          <w:i/>
        </w:rPr>
      </w:pPr>
      <w:r>
        <w:rPr>
          <w:i/>
          <w:spacing w:val="-4"/>
        </w:rPr>
        <w:t>2023</w:t>
      </w:r>
    </w:p>
    <w:p>
      <w:pPr>
        <w:spacing w:before="1"/>
        <w:ind w:left="1241" w:right="1241" w:firstLine="0"/>
        <w:jc w:val="center"/>
        <w:rPr>
          <w:b/>
          <w:sz w:val="44"/>
        </w:rPr>
      </w:pPr>
      <w:r>
        <w:rPr>
          <w:b/>
          <w:sz w:val="44"/>
        </w:rPr>
        <w:t>“Government-In-Action”</w:t>
      </w:r>
      <w:r>
        <w:rPr>
          <w:b/>
          <w:spacing w:val="-11"/>
          <w:sz w:val="44"/>
        </w:rPr>
        <w:t> </w:t>
      </w:r>
      <w:r>
        <w:rPr>
          <w:b/>
          <w:sz w:val="44"/>
        </w:rPr>
        <w:t>Youth</w:t>
      </w:r>
      <w:r>
        <w:rPr>
          <w:b/>
          <w:spacing w:val="-9"/>
          <w:sz w:val="44"/>
        </w:rPr>
        <w:t> </w:t>
      </w:r>
      <w:r>
        <w:rPr>
          <w:b/>
          <w:spacing w:val="-4"/>
          <w:sz w:val="44"/>
        </w:rPr>
        <w:t>Tour</w:t>
      </w:r>
    </w:p>
    <w:p>
      <w:pPr>
        <w:spacing w:line="480" w:lineRule="auto" w:before="367"/>
        <w:ind w:left="2191" w:right="1815" w:firstLine="813"/>
        <w:jc w:val="left"/>
        <w:rPr>
          <w:b/>
          <w:sz w:val="32"/>
        </w:rPr>
      </w:pPr>
      <w:r>
        <w:rPr>
          <w:b/>
          <w:sz w:val="32"/>
        </w:rPr>
        <w:t>Essay Contest Application Deadline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-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5:00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P.M.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January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31,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2023</w:t>
      </w:r>
    </w:p>
    <w:p>
      <w:pPr>
        <w:pStyle w:val="BodyText"/>
        <w:tabs>
          <w:tab w:pos="8561" w:val="left" w:leader="none"/>
        </w:tabs>
        <w:spacing w:before="278"/>
        <w:ind w:left="120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54" w:val="left" w:leader="none"/>
        </w:tabs>
        <w:spacing w:before="90"/>
        <w:ind w:left="120"/>
      </w:pPr>
      <w:r>
        <w:rPr>
          <w:spacing w:val="-2"/>
        </w:rPr>
        <w:t>Address: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60" w:val="left" w:leader="none"/>
          <w:tab w:pos="5528" w:val="left" w:leader="none"/>
          <w:tab w:pos="8628" w:val="left" w:leader="none"/>
        </w:tabs>
        <w:spacing w:before="90"/>
        <w:ind w:left="120"/>
      </w:pPr>
      <w:r>
        <w:rPr>
          <w:spacing w:val="-2"/>
        </w:rPr>
        <w:t>City:</w:t>
      </w:r>
      <w:r>
        <w:rPr>
          <w:u w:val="single"/>
        </w:rPr>
        <w:tab/>
      </w:r>
      <w:r>
        <w:rPr/>
        <w:t> State:</w:t>
      </w:r>
      <w:r>
        <w:rPr>
          <w:u w:val="single"/>
        </w:rPr>
        <w:tab/>
      </w:r>
      <w:r>
        <w:rPr/>
        <w:t> Zip: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07" w:val="left" w:leader="none"/>
          <w:tab w:pos="8641" w:val="left" w:leader="none"/>
        </w:tabs>
        <w:spacing w:before="90"/>
        <w:ind w:left="120"/>
      </w:pPr>
      <w:r>
        <w:rPr>
          <w:spacing w:val="-2"/>
        </w:rPr>
        <w:t>Phone:</w:t>
      </w:r>
      <w:r>
        <w:rPr>
          <w:u w:val="single"/>
        </w:rPr>
        <w:tab/>
      </w:r>
      <w:r>
        <w:rPr/>
        <w:t> Birth Date: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625" w:val="left" w:leader="none"/>
        </w:tabs>
        <w:spacing w:before="90"/>
        <w:ind w:left="120"/>
      </w:pPr>
      <w:r>
        <w:rPr/>
        <w:t>School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Grade: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714" w:val="left" w:leader="none"/>
        </w:tabs>
        <w:spacing w:before="90"/>
        <w:ind w:left="120"/>
      </w:pPr>
      <w:r>
        <w:rPr/>
        <w:t>School</w:t>
      </w:r>
      <w:r>
        <w:rPr>
          <w:spacing w:val="-4"/>
        </w:rPr>
        <w:t> </w:t>
      </w:r>
      <w:r>
        <w:rPr/>
        <w:t>Counselor</w:t>
      </w:r>
      <w:r>
        <w:rPr>
          <w:spacing w:val="-3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(to</w:t>
      </w:r>
      <w:r>
        <w:rPr>
          <w:spacing w:val="-5"/>
        </w:rPr>
        <w:t> </w:t>
      </w:r>
      <w:r>
        <w:rPr/>
        <w:t>verify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student)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33" w:val="left" w:leader="none"/>
        </w:tabs>
        <w:spacing w:before="90"/>
        <w:ind w:left="120"/>
      </w:pPr>
      <w:r>
        <w:rPr/>
        <w:t>Parent/Guardian</w:t>
      </w:r>
      <w:r>
        <w:rPr>
          <w:spacing w:val="-11"/>
        </w:rPr>
        <w:t> </w:t>
      </w:r>
      <w:r>
        <w:rPr>
          <w:spacing w:val="-2"/>
        </w:rPr>
        <w:t>Name:_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19" w:val="left" w:leader="none"/>
        </w:tabs>
        <w:spacing w:before="90"/>
        <w:ind w:left="120"/>
      </w:pPr>
      <w:r>
        <w:rPr/>
        <w:t>Parent/Guardian</w:t>
      </w:r>
      <w:r>
        <w:rPr>
          <w:spacing w:val="-13"/>
        </w:rPr>
        <w:t> </w:t>
      </w:r>
      <w:r>
        <w:rPr>
          <w:spacing w:val="-2"/>
        </w:rPr>
        <w:t>Signature: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40" w:val="left" w:leader="none"/>
        </w:tabs>
        <w:spacing w:before="90"/>
        <w:ind w:left="120"/>
      </w:pPr>
      <w:r>
        <w:rPr/>
        <w:t>Account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Bartlett</w:t>
      </w:r>
      <w:r>
        <w:rPr>
          <w:spacing w:val="-3"/>
        </w:rPr>
        <w:t> </w:t>
      </w:r>
      <w:r>
        <w:rPr/>
        <w:t>Electric</w:t>
      </w:r>
      <w:r>
        <w:rPr>
          <w:spacing w:val="-5"/>
        </w:rPr>
        <w:t> </w:t>
      </w:r>
      <w:r>
        <w:rPr/>
        <w:t>Cooperative, </w:t>
      </w:r>
      <w:r>
        <w:rPr>
          <w:spacing w:val="-2"/>
        </w:rPr>
        <w:t>Inc.: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52" w:val="left" w:leader="none"/>
        </w:tabs>
        <w:spacing w:before="90"/>
        <w:ind w: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Account: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82" w:val="left" w:leader="none"/>
        </w:tabs>
        <w:spacing w:before="90"/>
        <w:ind w:left="120"/>
      </w:pPr>
      <w:r>
        <w:rPr/>
        <w:t>Relationship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Student: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3715" w:right="0" w:hanging="3365"/>
        <w:jc w:val="left"/>
      </w:pP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Bartlett</w:t>
      </w:r>
      <w:r>
        <w:rPr>
          <w:spacing w:val="-5"/>
        </w:rPr>
        <w:t> </w:t>
      </w:r>
      <w:r>
        <w:rPr/>
        <w:t>Electric</w:t>
      </w:r>
      <w:r>
        <w:rPr>
          <w:spacing w:val="-3"/>
        </w:rPr>
        <w:t> </w:t>
      </w:r>
      <w:r>
        <w:rPr/>
        <w:t>Cooperative,</w:t>
      </w:r>
      <w:r>
        <w:rPr>
          <w:spacing w:val="-4"/>
        </w:rPr>
        <w:t> </w:t>
      </w:r>
      <w:r>
        <w:rPr/>
        <w:t>Inc.,</w:t>
      </w:r>
      <w:r>
        <w:rPr>
          <w:spacing w:val="-4"/>
        </w:rPr>
        <w:t> </w:t>
      </w:r>
      <w:r>
        <w:rPr/>
        <w:t>27492</w:t>
      </w:r>
      <w:r>
        <w:rPr>
          <w:spacing w:val="-5"/>
        </w:rPr>
        <w:t> </w:t>
      </w:r>
      <w:r>
        <w:rPr/>
        <w:t>Highway</w:t>
      </w:r>
      <w:r>
        <w:rPr>
          <w:spacing w:val="-5"/>
        </w:rPr>
        <w:t> </w:t>
      </w:r>
      <w:r>
        <w:rPr/>
        <w:t>95,</w:t>
      </w:r>
      <w:r>
        <w:rPr>
          <w:spacing w:val="-3"/>
        </w:rPr>
        <w:t> </w:t>
      </w:r>
      <w:r>
        <w:rPr/>
        <w:t>Bartlett,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76511, Attn: Carrie Wenzel.</w:t>
      </w:r>
    </w:p>
    <w:p>
      <w:pPr>
        <w:spacing w:after="0"/>
        <w:jc w:val="left"/>
        <w:sectPr>
          <w:type w:val="continuous"/>
          <w:pgSz w:w="12240" w:h="15840"/>
          <w:pgMar w:top="660" w:bottom="280" w:left="1320" w:right="1320"/>
        </w:sectPr>
      </w:pPr>
    </w:p>
    <w:p>
      <w:pPr>
        <w:spacing w:before="79"/>
        <w:ind w:left="1241" w:right="1241" w:firstLine="0"/>
        <w:jc w:val="center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Youth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Tour</w:t>
      </w:r>
    </w:p>
    <w:p>
      <w:pPr>
        <w:pStyle w:val="BodyText"/>
        <w:rPr>
          <w:b/>
        </w:rPr>
      </w:pPr>
    </w:p>
    <w:p>
      <w:pPr>
        <w:pStyle w:val="BodyText"/>
        <w:ind w:left="120" w:right="115"/>
        <w:jc w:val="both"/>
      </w:pPr>
      <w:r>
        <w:rPr/>
        <w:t>Bartlett Electric Cooperative, Inc. will sponsor one area student for an all-expense paid trip to Washington, D.C.</w:t>
      </w:r>
      <w:r>
        <w:rPr>
          <w:spacing w:val="40"/>
        </w:rPr>
        <w:t> </w:t>
      </w:r>
      <w:r>
        <w:rPr/>
        <w:t>The winner will join over 100 others from Texas on this exciting trip.</w:t>
      </w:r>
      <w:r>
        <w:rPr>
          <w:spacing w:val="40"/>
        </w:rPr>
        <w:t> </w:t>
      </w:r>
      <w:r>
        <w:rPr/>
        <w:t>On Rural Youth Day, the Texas group will meet participants from other states at the Nation’s capital where they will meet their State Representatives.</w:t>
      </w:r>
      <w:r>
        <w:rPr>
          <w:spacing w:val="80"/>
        </w:rPr>
        <w:t> </w:t>
      </w:r>
      <w:r>
        <w:rPr/>
        <w:t>Nearly 1,500 students will gather to learn about each other and what life is like in other parts of the U.S.A.</w:t>
      </w:r>
    </w:p>
    <w:p>
      <w:pPr>
        <w:pStyle w:val="BodyText"/>
      </w:pPr>
    </w:p>
    <w:p>
      <w:pPr>
        <w:pStyle w:val="Heading1"/>
        <w:spacing w:before="0"/>
      </w:pPr>
      <w:r>
        <w:rPr/>
        <w:t>Contest</w:t>
      </w:r>
      <w:r>
        <w:rPr>
          <w:spacing w:val="-8"/>
        </w:rPr>
        <w:t> </w:t>
      </w:r>
      <w:r>
        <w:rPr>
          <w:spacing w:val="-2"/>
        </w:rPr>
        <w:t>Rules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high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juniors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seniors.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306" w:hanging="720"/>
        <w:jc w:val="left"/>
        <w:rPr>
          <w:sz w:val="24"/>
        </w:rPr>
      </w:pPr>
      <w:r>
        <w:rPr>
          <w:sz w:val="24"/>
        </w:rPr>
        <w:t>Applicant’s</w:t>
      </w:r>
      <w:r>
        <w:rPr>
          <w:spacing w:val="-4"/>
          <w:sz w:val="24"/>
        </w:rPr>
        <w:t> </w:t>
      </w:r>
      <w:r>
        <w:rPr>
          <w:sz w:val="24"/>
        </w:rPr>
        <w:t>parents/guardians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Bartlett</w:t>
      </w:r>
      <w:r>
        <w:rPr>
          <w:spacing w:val="-4"/>
          <w:sz w:val="24"/>
        </w:rPr>
        <w:t> </w:t>
      </w:r>
      <w:r>
        <w:rPr>
          <w:sz w:val="24"/>
        </w:rPr>
        <w:t>Electric</w:t>
      </w:r>
      <w:r>
        <w:rPr>
          <w:spacing w:val="-6"/>
          <w:sz w:val="24"/>
        </w:rPr>
        <w:t> </w:t>
      </w:r>
      <w:r>
        <w:rPr>
          <w:sz w:val="24"/>
        </w:rPr>
        <w:t>Cooperative,</w:t>
      </w:r>
      <w:r>
        <w:rPr>
          <w:spacing w:val="-2"/>
          <w:sz w:val="24"/>
        </w:rPr>
        <w:t> </w:t>
      </w:r>
      <w:r>
        <w:rPr>
          <w:sz w:val="24"/>
        </w:rPr>
        <w:t>Inc.</w:t>
      </w:r>
      <w:r>
        <w:rPr>
          <w:spacing w:val="-5"/>
          <w:sz w:val="24"/>
        </w:rPr>
        <w:t> </w:t>
      </w:r>
      <w:r>
        <w:rPr>
          <w:sz w:val="24"/>
        </w:rPr>
        <w:t>or an employee of the Bartlett Electric Cooperative, Inc.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374" w:hanging="720"/>
        <w:jc w:val="left"/>
        <w:rPr>
          <w:sz w:val="24"/>
        </w:rPr>
      </w:pPr>
      <w:r>
        <w:rPr>
          <w:sz w:val="24"/>
        </w:rPr>
        <w:t>Applicant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reside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home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parents/guardians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full-time residents of a home serviced by Bartlett Electric Cooperative, Inc.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87" w:hanging="720"/>
        <w:jc w:val="left"/>
        <w:rPr>
          <w:i/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4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essay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 500 words in length, 12-point type and double spaced on the following topic</w:t>
      </w:r>
      <w:r>
        <w:rPr>
          <w:i/>
          <w:sz w:val="24"/>
        </w:rPr>
        <w:t>:</w:t>
      </w:r>
    </w:p>
    <w:p>
      <w:pPr>
        <w:pStyle w:val="BodyText"/>
        <w:spacing w:before="11"/>
        <w:rPr>
          <w:i/>
          <w:sz w:val="23"/>
        </w:rPr>
      </w:pPr>
    </w:p>
    <w:p>
      <w:pPr>
        <w:spacing w:before="0"/>
        <w:ind w:left="839" w:right="102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what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ways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have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noticed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electric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cooperatives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Texas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making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difference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z w:val="24"/>
        </w:rPr>
        <w:t> those in their communities?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What opportunities do you see for Cooperatives and Cooperative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Members to continue to make a difference for their neighbors?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Why do you think this is important?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essays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typed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handwritten</w:t>
      </w:r>
      <w:r>
        <w:rPr>
          <w:spacing w:val="-2"/>
          <w:sz w:val="24"/>
        </w:rPr>
        <w:t> </w:t>
      </w:r>
      <w:r>
        <w:rPr>
          <w:sz w:val="24"/>
        </w:rPr>
        <w:t>entries 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accepted.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9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essays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delivered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Bartlett</w:t>
      </w:r>
      <w:r>
        <w:rPr>
          <w:spacing w:val="-3"/>
          <w:sz w:val="24"/>
        </w:rPr>
        <w:t> </w:t>
      </w:r>
      <w:r>
        <w:rPr>
          <w:sz w:val="24"/>
        </w:rPr>
        <w:t>Electric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27492</w:t>
      </w:r>
      <w:r>
        <w:rPr>
          <w:spacing w:val="-2"/>
          <w:sz w:val="24"/>
        </w:rPr>
        <w:t> </w:t>
      </w:r>
      <w:r>
        <w:rPr>
          <w:sz w:val="24"/>
        </w:rPr>
        <w:t>Hwy</w:t>
      </w:r>
      <w:r>
        <w:rPr>
          <w:spacing w:val="-4"/>
          <w:sz w:val="24"/>
        </w:rPr>
        <w:t> </w:t>
      </w:r>
      <w:r>
        <w:rPr>
          <w:sz w:val="24"/>
        </w:rPr>
        <w:t>95,</w:t>
      </w:r>
      <w:r>
        <w:rPr>
          <w:spacing w:val="-2"/>
          <w:sz w:val="24"/>
        </w:rPr>
        <w:t> </w:t>
      </w:r>
      <w:r>
        <w:rPr>
          <w:sz w:val="24"/>
        </w:rPr>
        <w:t>Bartlett,</w:t>
      </w:r>
      <w:r>
        <w:rPr>
          <w:spacing w:val="-3"/>
          <w:sz w:val="24"/>
        </w:rPr>
        <w:t> </w:t>
      </w:r>
      <w:r>
        <w:rPr>
          <w:sz w:val="24"/>
        </w:rPr>
        <w:t>TX or mailed to: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000" w:right="2814"/>
      </w:pPr>
      <w:r>
        <w:rPr/>
        <w:t>Bartlett</w:t>
      </w:r>
      <w:r>
        <w:rPr>
          <w:spacing w:val="-13"/>
        </w:rPr>
        <w:t> </w:t>
      </w:r>
      <w:r>
        <w:rPr/>
        <w:t>Electric</w:t>
      </w:r>
      <w:r>
        <w:rPr>
          <w:spacing w:val="-14"/>
        </w:rPr>
        <w:t> </w:t>
      </w:r>
      <w:r>
        <w:rPr/>
        <w:t>Cooperative,</w:t>
      </w:r>
      <w:r>
        <w:rPr>
          <w:spacing w:val="-13"/>
        </w:rPr>
        <w:t> </w:t>
      </w:r>
      <w:r>
        <w:rPr/>
        <w:t>Inc. Youth Tour Contest</w:t>
      </w:r>
    </w:p>
    <w:p>
      <w:pPr>
        <w:pStyle w:val="BodyText"/>
        <w:ind w:left="3000"/>
      </w:pPr>
      <w:r>
        <w:rPr/>
        <w:t>27492</w:t>
      </w:r>
      <w:r>
        <w:rPr>
          <w:spacing w:val="-4"/>
        </w:rPr>
        <w:t> </w:t>
      </w:r>
      <w:r>
        <w:rPr/>
        <w:t>Highway</w:t>
      </w:r>
      <w:r>
        <w:rPr>
          <w:spacing w:val="-4"/>
        </w:rPr>
        <w:t> </w:t>
      </w:r>
      <w:r>
        <w:rPr>
          <w:spacing w:val="-5"/>
        </w:rPr>
        <w:t>95</w:t>
      </w:r>
    </w:p>
    <w:p>
      <w:pPr>
        <w:pStyle w:val="BodyText"/>
        <w:ind w:left="3000" w:right="4083"/>
      </w:pPr>
      <w:r>
        <w:rPr/>
        <w:t>Bartlett,</w:t>
      </w:r>
      <w:r>
        <w:rPr>
          <w:spacing w:val="-15"/>
        </w:rPr>
        <w:t> </w:t>
      </w:r>
      <w:r>
        <w:rPr/>
        <w:t>Texas</w:t>
      </w:r>
      <w:r>
        <w:rPr>
          <w:spacing w:val="-15"/>
        </w:rPr>
        <w:t> </w:t>
      </w:r>
      <w:r>
        <w:rPr/>
        <w:t>76511 Attn: Carrie Wenzel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720"/>
        <w:jc w:val="both"/>
        <w:rPr>
          <w:sz w:val="24"/>
        </w:rPr>
      </w:pPr>
      <w:r>
        <w:rPr>
          <w:sz w:val="24"/>
        </w:rPr>
        <w:t>Essays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5:00</w:t>
      </w:r>
      <w:r>
        <w:rPr>
          <w:spacing w:val="-2"/>
          <w:sz w:val="24"/>
        </w:rPr>
        <w:t> </w:t>
      </w:r>
      <w:r>
        <w:rPr>
          <w:sz w:val="24"/>
        </w:rPr>
        <w:t>p.m.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b/>
          <w:sz w:val="24"/>
          <w:u w:val="thick"/>
        </w:rPr>
        <w:t>January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31,</w:t>
      </w:r>
      <w:r>
        <w:rPr>
          <w:b/>
          <w:spacing w:val="-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2023</w:t>
      </w:r>
      <w:r>
        <w:rPr>
          <w:spacing w:val="-2"/>
          <w:sz w:val="24"/>
        </w:rPr>
        <w:t>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The</w:t>
      </w:r>
      <w:r>
        <w:rPr>
          <w:spacing w:val="-3"/>
        </w:rPr>
        <w:t> </w:t>
      </w:r>
      <w:r>
        <w:rPr/>
        <w:t>Selection</w:t>
      </w:r>
      <w:r>
        <w:rPr>
          <w:spacing w:val="-3"/>
        </w:rPr>
        <w:t> </w:t>
      </w:r>
      <w:r>
        <w:rPr>
          <w:spacing w:val="-2"/>
        </w:rPr>
        <w:t>Process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panel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judges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select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essays</w:t>
      </w:r>
      <w:r>
        <w:rPr>
          <w:spacing w:val="-2"/>
          <w:sz w:val="24"/>
        </w:rPr>
        <w:t> submitted.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20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27"/>
          <w:sz w:val="24"/>
        </w:rPr>
        <w:t> </w:t>
      </w:r>
      <w:r>
        <w:rPr>
          <w:sz w:val="24"/>
        </w:rPr>
        <w:t>you</w:t>
      </w:r>
      <w:r>
        <w:rPr>
          <w:spacing w:val="28"/>
          <w:sz w:val="24"/>
        </w:rPr>
        <w:t> </w:t>
      </w:r>
      <w:r>
        <w:rPr>
          <w:sz w:val="24"/>
        </w:rPr>
        <w:t>are</w:t>
      </w:r>
      <w:r>
        <w:rPr>
          <w:spacing w:val="27"/>
          <w:sz w:val="24"/>
        </w:rPr>
        <w:t> </w:t>
      </w:r>
      <w:r>
        <w:rPr>
          <w:sz w:val="24"/>
        </w:rPr>
        <w:t>chosen</w:t>
      </w:r>
      <w:r>
        <w:rPr>
          <w:spacing w:val="28"/>
          <w:sz w:val="24"/>
        </w:rPr>
        <w:t> </w:t>
      </w:r>
      <w:r>
        <w:rPr>
          <w:sz w:val="24"/>
        </w:rPr>
        <w:t>but</w:t>
      </w:r>
      <w:r>
        <w:rPr>
          <w:spacing w:val="28"/>
          <w:sz w:val="24"/>
        </w:rPr>
        <w:t> </w:t>
      </w:r>
      <w:r>
        <w:rPr>
          <w:sz w:val="24"/>
        </w:rPr>
        <w:t>find</w:t>
      </w:r>
      <w:r>
        <w:rPr>
          <w:spacing w:val="27"/>
          <w:sz w:val="24"/>
        </w:rPr>
        <w:t> </w:t>
      </w:r>
      <w:r>
        <w:rPr>
          <w:sz w:val="24"/>
        </w:rPr>
        <w:t>that</w:t>
      </w:r>
      <w:r>
        <w:rPr>
          <w:spacing w:val="29"/>
          <w:sz w:val="24"/>
        </w:rPr>
        <w:t> </w:t>
      </w:r>
      <w:r>
        <w:rPr>
          <w:sz w:val="24"/>
        </w:rPr>
        <w:t>you</w:t>
      </w:r>
      <w:r>
        <w:rPr>
          <w:spacing w:val="28"/>
          <w:sz w:val="24"/>
        </w:rPr>
        <w:t> </w:t>
      </w:r>
      <w:r>
        <w:rPr>
          <w:sz w:val="24"/>
        </w:rPr>
        <w:t>are</w:t>
      </w:r>
      <w:r>
        <w:rPr>
          <w:spacing w:val="27"/>
          <w:sz w:val="24"/>
        </w:rPr>
        <w:t> </w:t>
      </w:r>
      <w:r>
        <w:rPr>
          <w:sz w:val="24"/>
        </w:rPr>
        <w:t>unable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participate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trip,</w:t>
      </w:r>
      <w:r>
        <w:rPr>
          <w:spacing w:val="28"/>
          <w:sz w:val="24"/>
        </w:rPr>
        <w:t> </w:t>
      </w:r>
      <w:r>
        <w:rPr>
          <w:sz w:val="24"/>
        </w:rPr>
        <w:t>please</w:t>
      </w:r>
      <w:r>
        <w:rPr>
          <w:spacing w:val="27"/>
          <w:sz w:val="24"/>
        </w:rPr>
        <w:t> </w:t>
      </w:r>
      <w:r>
        <w:rPr>
          <w:sz w:val="24"/>
        </w:rPr>
        <w:t>contact Bartlett Electric Cooperative, Inc. as soon as possible.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year’s</w:t>
      </w:r>
      <w:r>
        <w:rPr>
          <w:spacing w:val="-2"/>
          <w:sz w:val="24"/>
        </w:rPr>
        <w:t> </w:t>
      </w:r>
      <w:r>
        <w:rPr>
          <w:sz w:val="24"/>
        </w:rPr>
        <w:t>tour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11-19,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2023.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781" w:hanging="728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runner-up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represent</w:t>
      </w:r>
      <w:r>
        <w:rPr>
          <w:spacing w:val="-3"/>
          <w:sz w:val="24"/>
        </w:rPr>
        <w:t> </w:t>
      </w:r>
      <w:r>
        <w:rPr>
          <w:sz w:val="24"/>
        </w:rPr>
        <w:t>Bartlett</w:t>
      </w:r>
      <w:r>
        <w:rPr>
          <w:spacing w:val="-3"/>
          <w:sz w:val="24"/>
        </w:rPr>
        <w:t> </w:t>
      </w:r>
      <w:r>
        <w:rPr>
          <w:sz w:val="24"/>
        </w:rPr>
        <w:t>Electric</w:t>
      </w:r>
      <w:r>
        <w:rPr>
          <w:spacing w:val="-5"/>
          <w:sz w:val="24"/>
        </w:rPr>
        <w:t> </w:t>
      </w:r>
      <w:r>
        <w:rPr>
          <w:sz w:val="24"/>
        </w:rPr>
        <w:t>Cooperative,</w:t>
      </w:r>
      <w:r>
        <w:rPr>
          <w:spacing w:val="-2"/>
          <w:sz w:val="24"/>
        </w:rPr>
        <w:t> </w:t>
      </w:r>
      <w:r>
        <w:rPr>
          <w:sz w:val="24"/>
        </w:rPr>
        <w:t>Inc.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trip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the winner is not able to attend.</w:t>
      </w:r>
    </w:p>
    <w:sectPr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"/>
      <w:lvlJc w:val="left"/>
      <w:pPr>
        <w:ind w:left="839" w:hanging="7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"/>
      <w:lvlJc w:val="left"/>
      <w:pPr>
        <w:ind w:left="839" w:hanging="7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241" w:right="124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241" w:right="1241"/>
      <w:jc w:val="center"/>
    </w:pPr>
    <w:rPr>
      <w:rFonts w:ascii="Times New Roman" w:hAnsi="Times New Roman" w:eastAsia="Times New Roman" w:cs="Times New Roman"/>
      <w:b/>
      <w:bCs/>
      <w:i/>
      <w:iCs/>
      <w:sz w:val="104"/>
      <w:szCs w:val="10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2023-01-09T19:59:24Z</dcterms:created>
  <dcterms:modified xsi:type="dcterms:W3CDTF">2023-01-09T19:59:24Z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